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2264" w14:textId="45A4B1A3" w:rsidR="00992E96" w:rsidRPr="008A7214" w:rsidRDefault="00F511F4" w:rsidP="008A7214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Independent </w:t>
      </w:r>
      <w:r w:rsidR="0086692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valuation of the </w:t>
      </w:r>
      <w:r w:rsidR="0011562A">
        <w:rPr>
          <w:rFonts w:ascii="Arial" w:hAnsi="Arial" w:cs="Arial"/>
          <w:sz w:val="28"/>
          <w:szCs w:val="28"/>
        </w:rPr>
        <w:t xml:space="preserve">LGA </w:t>
      </w:r>
      <w:r w:rsidR="00866922">
        <w:rPr>
          <w:rFonts w:ascii="Arial" w:hAnsi="Arial" w:cs="Arial"/>
          <w:sz w:val="28"/>
          <w:szCs w:val="28"/>
        </w:rPr>
        <w:t>Corporate Peer Challenge p</w:t>
      </w:r>
      <w:r>
        <w:rPr>
          <w:rFonts w:ascii="Arial" w:hAnsi="Arial" w:cs="Arial"/>
          <w:sz w:val="28"/>
          <w:szCs w:val="28"/>
        </w:rPr>
        <w:t xml:space="preserve">rogramme </w:t>
      </w:r>
    </w:p>
    <w:p w14:paraId="3E832265" w14:textId="1ABDCFB4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3E832266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7" w14:textId="731B9F91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21114E">
        <w:rPr>
          <w:rFonts w:ascii="Arial" w:hAnsi="Arial" w:cs="Arial"/>
          <w:szCs w:val="22"/>
        </w:rPr>
        <w:t xml:space="preserve">For </w:t>
      </w:r>
      <w:r w:rsidR="0011562A">
        <w:rPr>
          <w:rFonts w:ascii="Arial" w:hAnsi="Arial" w:cs="Arial"/>
          <w:szCs w:val="22"/>
        </w:rPr>
        <w:t xml:space="preserve">information and </w:t>
      </w:r>
      <w:r w:rsidRPr="0021114E">
        <w:rPr>
          <w:rFonts w:ascii="Arial" w:hAnsi="Arial" w:cs="Arial"/>
          <w:szCs w:val="22"/>
        </w:rPr>
        <w:t>discussion</w:t>
      </w:r>
      <w:r>
        <w:rPr>
          <w:rFonts w:ascii="Arial" w:hAnsi="Arial" w:cs="Arial"/>
          <w:szCs w:val="22"/>
        </w:rPr>
        <w:t>.</w:t>
      </w:r>
    </w:p>
    <w:p w14:paraId="3E832268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A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3E83226B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6D" w14:textId="2D326EE9" w:rsidR="00992E96" w:rsidRPr="0021114E" w:rsidRDefault="00E61EDD" w:rsidP="00014D25">
      <w:pPr>
        <w:pStyle w:val="MainText"/>
        <w:spacing w:line="240" w:lineRule="auto"/>
        <w:ind w:right="-14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independent evaluation of the Corporate Peer Challenge Programme is currently being carried out by the </w:t>
      </w:r>
      <w:r w:rsidRPr="00867C8F">
        <w:rPr>
          <w:rFonts w:ascii="Arial" w:hAnsi="Arial" w:cs="Arial"/>
          <w:szCs w:val="22"/>
        </w:rPr>
        <w:t xml:space="preserve">Centre for Local &amp; Regional Government Research </w:t>
      </w:r>
      <w:r w:rsidR="00D107C4">
        <w:rPr>
          <w:rFonts w:ascii="Arial" w:hAnsi="Arial" w:cs="Arial"/>
          <w:szCs w:val="22"/>
        </w:rPr>
        <w:t xml:space="preserve">at Cardiff University. </w:t>
      </w:r>
      <w:r w:rsidR="00014D25" w:rsidRPr="00014D25">
        <w:rPr>
          <w:rFonts w:ascii="Arial" w:hAnsi="Arial" w:cs="Arial"/>
          <w:szCs w:val="22"/>
        </w:rPr>
        <w:t>D</w:t>
      </w:r>
      <w:r w:rsidR="00014D25">
        <w:rPr>
          <w:rFonts w:ascii="Arial" w:hAnsi="Arial" w:cs="Arial"/>
          <w:szCs w:val="22"/>
        </w:rPr>
        <w:t xml:space="preserve">r </w:t>
      </w:r>
      <w:r w:rsidR="00014D25" w:rsidRPr="00014D25">
        <w:rPr>
          <w:rFonts w:ascii="Arial" w:hAnsi="Arial" w:cs="Arial"/>
          <w:szCs w:val="22"/>
        </w:rPr>
        <w:t xml:space="preserve">James </w:t>
      </w:r>
      <w:proofErr w:type="spellStart"/>
      <w:r w:rsidR="00014D25" w:rsidRPr="00014D25">
        <w:rPr>
          <w:rFonts w:ascii="Arial" w:hAnsi="Arial" w:cs="Arial"/>
          <w:szCs w:val="22"/>
        </w:rPr>
        <w:t>Downe</w:t>
      </w:r>
      <w:proofErr w:type="spellEnd"/>
      <w:r w:rsidR="00014D25" w:rsidRPr="00014D25">
        <w:rPr>
          <w:rFonts w:ascii="Arial" w:hAnsi="Arial" w:cs="Arial"/>
          <w:szCs w:val="22"/>
        </w:rPr>
        <w:t xml:space="preserve"> </w:t>
      </w:r>
      <w:r w:rsidR="00014D25">
        <w:rPr>
          <w:rFonts w:ascii="Arial" w:hAnsi="Arial" w:cs="Arial"/>
          <w:szCs w:val="22"/>
        </w:rPr>
        <w:t xml:space="preserve">will be in attendance to </w:t>
      </w:r>
      <w:r w:rsidR="00014D25" w:rsidRPr="00014D25">
        <w:rPr>
          <w:rFonts w:ascii="Arial" w:hAnsi="Arial" w:cs="Arial"/>
          <w:szCs w:val="22"/>
        </w:rPr>
        <w:t>present the interim findings</w:t>
      </w:r>
      <w:r w:rsidR="00014D25">
        <w:rPr>
          <w:rFonts w:ascii="Arial" w:hAnsi="Arial" w:cs="Arial"/>
          <w:szCs w:val="22"/>
        </w:rPr>
        <w:t xml:space="preserve"> from the evaluation.    </w:t>
      </w:r>
    </w:p>
    <w:p w14:paraId="3E83226E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21114E" w14:paraId="3E832278" w14:textId="77777777" w:rsidTr="008A7214">
        <w:tc>
          <w:tcPr>
            <w:tcW w:w="9157" w:type="dxa"/>
          </w:tcPr>
          <w:p w14:paraId="3E83226F" w14:textId="6ADB5C22" w:rsidR="00992E96" w:rsidRPr="0021114E" w:rsidRDefault="00992E96" w:rsidP="008A7214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E832270" w14:textId="363155C6" w:rsidR="00992E96" w:rsidRDefault="00992E96" w:rsidP="008A7214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  <w:r w:rsidR="00E61EDD">
              <w:rPr>
                <w:rFonts w:ascii="Arial" w:hAnsi="Arial" w:cs="Arial"/>
                <w:b/>
                <w:szCs w:val="22"/>
              </w:rPr>
              <w:t>s</w:t>
            </w:r>
          </w:p>
          <w:p w14:paraId="39319DE3" w14:textId="77777777" w:rsidR="008A7214" w:rsidRDefault="008A7214" w:rsidP="008A7214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C6B676E" w14:textId="7F6BC884" w:rsidR="008A7214" w:rsidRDefault="008A7214" w:rsidP="008A7214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Improvement and Innovation Board is</w:t>
            </w:r>
            <w:r w:rsidR="0011562A">
              <w:rPr>
                <w:rFonts w:ascii="Arial" w:hAnsi="Arial" w:cs="Arial"/>
                <w:szCs w:val="22"/>
              </w:rPr>
              <w:t xml:space="preserve"> asked to</w:t>
            </w:r>
            <w:r w:rsidR="00E61EDD">
              <w:rPr>
                <w:rFonts w:ascii="Arial" w:hAnsi="Arial" w:cs="Arial"/>
                <w:szCs w:val="22"/>
              </w:rPr>
              <w:t>:</w:t>
            </w:r>
          </w:p>
          <w:p w14:paraId="64F85CD2" w14:textId="77777777" w:rsidR="008A7214" w:rsidRDefault="008A7214" w:rsidP="008A7214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06371F6" w14:textId="457B1735" w:rsidR="00E61EDD" w:rsidRDefault="008A7214" w:rsidP="008A7214">
            <w:pPr>
              <w:pStyle w:val="MainTex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Cs w:val="22"/>
              </w:rPr>
            </w:pPr>
            <w:r w:rsidRPr="008A7214">
              <w:rPr>
                <w:rFonts w:ascii="Arial" w:hAnsi="Arial" w:cs="Arial"/>
                <w:b/>
                <w:szCs w:val="22"/>
              </w:rPr>
              <w:t>N</w:t>
            </w:r>
            <w:r w:rsidR="000008B3" w:rsidRPr="008A7214">
              <w:rPr>
                <w:rFonts w:ascii="Arial" w:hAnsi="Arial" w:cs="Arial"/>
                <w:b/>
                <w:szCs w:val="22"/>
              </w:rPr>
              <w:t>ote</w:t>
            </w:r>
            <w:r w:rsidR="000008B3">
              <w:rPr>
                <w:rFonts w:ascii="Arial" w:hAnsi="Arial" w:cs="Arial"/>
                <w:szCs w:val="22"/>
              </w:rPr>
              <w:t xml:space="preserve"> </w:t>
            </w:r>
            <w:r w:rsidR="00014D25">
              <w:rPr>
                <w:rFonts w:ascii="Arial" w:hAnsi="Arial" w:cs="Arial"/>
                <w:szCs w:val="22"/>
              </w:rPr>
              <w:t xml:space="preserve">the </w:t>
            </w:r>
            <w:r w:rsidR="00E61EDD">
              <w:rPr>
                <w:rFonts w:ascii="Arial" w:hAnsi="Arial" w:cs="Arial"/>
                <w:szCs w:val="22"/>
              </w:rPr>
              <w:t>interim evaluation findings</w:t>
            </w:r>
            <w:r w:rsidR="000008B3">
              <w:rPr>
                <w:rFonts w:ascii="Arial" w:hAnsi="Arial" w:cs="Arial"/>
                <w:szCs w:val="22"/>
              </w:rPr>
              <w:t xml:space="preserve"> presented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4A95AB59" w14:textId="77777777" w:rsidR="008A7214" w:rsidRDefault="008A7214" w:rsidP="008A7214">
            <w:pPr>
              <w:pStyle w:val="MainText"/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</w:p>
          <w:p w14:paraId="5F317972" w14:textId="7C6A6648" w:rsidR="00E61EDD" w:rsidRDefault="008A7214" w:rsidP="008A7214">
            <w:pPr>
              <w:pStyle w:val="MainTex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Cs w:val="22"/>
              </w:rPr>
            </w:pPr>
            <w:r w:rsidRPr="008A7214">
              <w:rPr>
                <w:rFonts w:ascii="Arial" w:hAnsi="Arial" w:cs="Arial"/>
                <w:b/>
                <w:szCs w:val="22"/>
              </w:rPr>
              <w:t>N</w:t>
            </w:r>
            <w:r w:rsidR="000008B3" w:rsidRPr="008A7214">
              <w:rPr>
                <w:rFonts w:ascii="Arial" w:hAnsi="Arial" w:cs="Arial"/>
                <w:b/>
                <w:szCs w:val="22"/>
              </w:rPr>
              <w:t>ote</w:t>
            </w:r>
            <w:r w:rsidR="000008B3">
              <w:rPr>
                <w:rFonts w:ascii="Arial" w:hAnsi="Arial" w:cs="Arial"/>
                <w:szCs w:val="22"/>
              </w:rPr>
              <w:t xml:space="preserve"> </w:t>
            </w:r>
            <w:r w:rsidR="00E61EDD">
              <w:rPr>
                <w:rFonts w:ascii="Arial" w:hAnsi="Arial" w:cs="Arial"/>
                <w:szCs w:val="22"/>
              </w:rPr>
              <w:t xml:space="preserve">that a final evaluation report will be </w:t>
            </w:r>
            <w:r w:rsidR="000008B3">
              <w:rPr>
                <w:rFonts w:ascii="Arial" w:hAnsi="Arial" w:cs="Arial"/>
                <w:szCs w:val="22"/>
              </w:rPr>
              <w:t>available</w:t>
            </w:r>
            <w:r w:rsidR="00E61EDD">
              <w:rPr>
                <w:rFonts w:ascii="Arial" w:hAnsi="Arial" w:cs="Arial"/>
                <w:szCs w:val="22"/>
              </w:rPr>
              <w:t xml:space="preserve"> in due course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3E832272" w14:textId="06D6901E" w:rsidR="00992E96" w:rsidRPr="0011562A" w:rsidRDefault="00014D25" w:rsidP="008A7214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3E832274" w14:textId="4133C59C" w:rsidR="00992E96" w:rsidRPr="0021114E" w:rsidRDefault="00992E96" w:rsidP="008A7214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B6D1A8B" w14:textId="77777777" w:rsidR="00992E96" w:rsidRDefault="00992E96" w:rsidP="00014D25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2B3E6646" w14:textId="0AB45FF1" w:rsidR="004A61B2" w:rsidRDefault="00E61EDD" w:rsidP="00014D25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E61EDD">
              <w:rPr>
                <w:rFonts w:ascii="Arial" w:hAnsi="Arial" w:cs="Arial"/>
                <w:szCs w:val="22"/>
              </w:rPr>
              <w:t>As agreed by members</w:t>
            </w:r>
            <w:r w:rsidR="008A7214">
              <w:rPr>
                <w:rFonts w:ascii="Arial" w:hAnsi="Arial" w:cs="Arial"/>
                <w:szCs w:val="22"/>
              </w:rPr>
              <w:t>.</w:t>
            </w:r>
          </w:p>
          <w:p w14:paraId="3E832277" w14:textId="65B9FD7C" w:rsidR="00E61EDD" w:rsidRPr="00E61EDD" w:rsidRDefault="00E61EDD" w:rsidP="00014D25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E832279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7A" w14:textId="77777777" w:rsidR="00992E96" w:rsidRPr="00B27F61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4"/>
        <w:gridCol w:w="6297"/>
      </w:tblGrid>
      <w:tr w:rsidR="00992E96" w:rsidRPr="00B27F61" w14:paraId="3E83227D" w14:textId="77777777" w:rsidTr="00992E96">
        <w:tc>
          <w:tcPr>
            <w:tcW w:w="2774" w:type="dxa"/>
          </w:tcPr>
          <w:p w14:paraId="3E83227B" w14:textId="77777777" w:rsidR="00992E96" w:rsidRPr="00B27F61" w:rsidRDefault="00992E96" w:rsidP="008A7214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27F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3E83227C" w14:textId="6426D04C" w:rsidR="00992E96" w:rsidRPr="00B27F61" w:rsidRDefault="00F511F4" w:rsidP="008A7214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 Clarke </w:t>
            </w:r>
          </w:p>
        </w:tc>
      </w:tr>
      <w:tr w:rsidR="00992E96" w:rsidRPr="00B27F61" w14:paraId="3E832280" w14:textId="77777777" w:rsidTr="00992E96">
        <w:tc>
          <w:tcPr>
            <w:tcW w:w="2774" w:type="dxa"/>
          </w:tcPr>
          <w:p w14:paraId="3E83227E" w14:textId="77777777" w:rsidR="00992E96" w:rsidRPr="00B27F61" w:rsidRDefault="00992E96" w:rsidP="008A7214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3E83227F" w14:textId="20575DFE" w:rsidR="00992E96" w:rsidRPr="00B27F61" w:rsidRDefault="00F511F4" w:rsidP="00E61EDD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Manager (Peer Challenge)</w:t>
            </w:r>
          </w:p>
        </w:tc>
      </w:tr>
      <w:tr w:rsidR="00992E96" w:rsidRPr="00B27F61" w14:paraId="3E832283" w14:textId="77777777" w:rsidTr="00992E96">
        <w:tc>
          <w:tcPr>
            <w:tcW w:w="2774" w:type="dxa"/>
          </w:tcPr>
          <w:p w14:paraId="3E832281" w14:textId="77777777" w:rsidR="00992E96" w:rsidRPr="00B27F61" w:rsidRDefault="00992E96" w:rsidP="008A7214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3E832282" w14:textId="15CA146F" w:rsidR="00992E96" w:rsidRPr="00B27F61" w:rsidRDefault="00F511F4" w:rsidP="008A7214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07887 706960</w:t>
            </w:r>
          </w:p>
        </w:tc>
      </w:tr>
      <w:tr w:rsidR="00992E96" w:rsidRPr="00B27F61" w14:paraId="3E832286" w14:textId="77777777" w:rsidTr="00992E96">
        <w:trPr>
          <w:trHeight w:val="507"/>
        </w:trPr>
        <w:tc>
          <w:tcPr>
            <w:tcW w:w="2774" w:type="dxa"/>
          </w:tcPr>
          <w:p w14:paraId="3E832284" w14:textId="77777777" w:rsidR="00992E96" w:rsidRPr="00B27F61" w:rsidRDefault="00992E96" w:rsidP="008A7214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3E832285" w14:textId="3E1DB83C" w:rsidR="00992E96" w:rsidRPr="008A7214" w:rsidRDefault="004332C7" w:rsidP="00F511F4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511F4" w:rsidRPr="008A7214">
                <w:rPr>
                  <w:rStyle w:val="Hyperlink"/>
                  <w:rFonts w:ascii="Arial" w:hAnsi="Arial" w:cs="Arial"/>
                  <w:sz w:val="22"/>
                  <w:szCs w:val="22"/>
                </w:rPr>
                <w:t>paul.clarke2@local.gov.uk</w:t>
              </w:r>
            </w:hyperlink>
            <w:r w:rsidR="00992E96" w:rsidRPr="008A7214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</w:tbl>
    <w:p w14:paraId="3E832287" w14:textId="77777777" w:rsidR="00992E96" w:rsidRPr="00B27F61" w:rsidRDefault="00992E96">
      <w:pPr>
        <w:rPr>
          <w:rFonts w:ascii="Arial" w:hAnsi="Arial" w:cs="Arial"/>
          <w:szCs w:val="22"/>
        </w:rPr>
      </w:pPr>
      <w:r w:rsidRPr="00B27F61">
        <w:rPr>
          <w:rFonts w:ascii="Arial" w:hAnsi="Arial" w:cs="Arial"/>
          <w:szCs w:val="22"/>
        </w:rPr>
        <w:br w:type="page"/>
      </w:r>
    </w:p>
    <w:p w14:paraId="3E832288" w14:textId="77777777" w:rsidR="00992E96" w:rsidRDefault="00992E96" w:rsidP="00992E96">
      <w:pPr>
        <w:rPr>
          <w:rFonts w:ascii="Arial" w:hAnsi="Arial" w:cs="Arial"/>
          <w:szCs w:val="22"/>
        </w:rPr>
        <w:sectPr w:rsidR="00992E96" w:rsidSect="008A7214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851" w:left="1418" w:header="1134" w:footer="567" w:gutter="0"/>
          <w:cols w:space="720"/>
        </w:sectPr>
      </w:pPr>
    </w:p>
    <w:p w14:paraId="3E83228A" w14:textId="77D180CC" w:rsidR="00992E96" w:rsidRDefault="0011562A" w:rsidP="00992E96">
      <w:pPr>
        <w:pStyle w:val="MainText"/>
        <w:spacing w:line="240" w:lineRule="auto"/>
        <w:rPr>
          <w:rFonts w:ascii="Arial" w:hAnsi="Arial" w:cs="Arial"/>
          <w:b/>
          <w:color w:val="FF0000"/>
          <w:szCs w:val="22"/>
        </w:rPr>
      </w:pPr>
      <w:bookmarkStart w:id="2" w:name="MainHeading2"/>
      <w:bookmarkEnd w:id="2"/>
      <w:r w:rsidRPr="0011562A">
        <w:rPr>
          <w:rFonts w:ascii="Arial" w:hAnsi="Arial" w:cs="Arial"/>
          <w:b/>
          <w:sz w:val="28"/>
          <w:szCs w:val="22"/>
        </w:rPr>
        <w:lastRenderedPageBreak/>
        <w:t xml:space="preserve">Independent </w:t>
      </w:r>
      <w:r w:rsidR="004332C7">
        <w:rPr>
          <w:rFonts w:ascii="Arial" w:hAnsi="Arial" w:cs="Arial"/>
          <w:b/>
          <w:sz w:val="28"/>
          <w:szCs w:val="22"/>
        </w:rPr>
        <w:t>e</w:t>
      </w:r>
      <w:r w:rsidRPr="0011562A">
        <w:rPr>
          <w:rFonts w:ascii="Arial" w:hAnsi="Arial" w:cs="Arial"/>
          <w:b/>
          <w:sz w:val="28"/>
          <w:szCs w:val="22"/>
        </w:rPr>
        <w:t>valuation of the</w:t>
      </w:r>
      <w:r>
        <w:rPr>
          <w:rFonts w:ascii="Arial" w:hAnsi="Arial" w:cs="Arial"/>
          <w:b/>
          <w:sz w:val="28"/>
          <w:szCs w:val="22"/>
        </w:rPr>
        <w:t xml:space="preserve"> LGA </w:t>
      </w:r>
      <w:r w:rsidRPr="0011562A">
        <w:rPr>
          <w:rFonts w:ascii="Arial" w:hAnsi="Arial" w:cs="Arial"/>
          <w:b/>
          <w:sz w:val="28"/>
          <w:szCs w:val="22"/>
        </w:rPr>
        <w:t>Corp</w:t>
      </w:r>
      <w:r w:rsidR="00C52B4C">
        <w:rPr>
          <w:rFonts w:ascii="Arial" w:hAnsi="Arial" w:cs="Arial"/>
          <w:b/>
          <w:sz w:val="28"/>
          <w:szCs w:val="22"/>
        </w:rPr>
        <w:t xml:space="preserve">orate Peer Challenge </w:t>
      </w:r>
      <w:r w:rsidR="004332C7">
        <w:rPr>
          <w:rFonts w:ascii="Arial" w:hAnsi="Arial" w:cs="Arial"/>
          <w:b/>
          <w:sz w:val="28"/>
          <w:szCs w:val="22"/>
        </w:rPr>
        <w:t>p</w:t>
      </w:r>
      <w:bookmarkStart w:id="3" w:name="_GoBack"/>
      <w:bookmarkEnd w:id="3"/>
      <w:r w:rsidR="00C52B4C">
        <w:rPr>
          <w:rFonts w:ascii="Arial" w:hAnsi="Arial" w:cs="Arial"/>
          <w:b/>
          <w:sz w:val="28"/>
          <w:szCs w:val="22"/>
        </w:rPr>
        <w:t xml:space="preserve">rogramme </w:t>
      </w:r>
    </w:p>
    <w:p w14:paraId="3E83228B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3E83228C" w14:textId="77777777" w:rsidR="00992E96" w:rsidRPr="0021114E" w:rsidRDefault="00992E96" w:rsidP="00841D53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Background</w:t>
      </w:r>
    </w:p>
    <w:p w14:paraId="752295CA" w14:textId="77777777" w:rsidR="001B1DEA" w:rsidRDefault="001B1DEA" w:rsidP="001B1DEA">
      <w:pPr>
        <w:pStyle w:val="ListParagraph"/>
        <w:ind w:left="360"/>
        <w:rPr>
          <w:rFonts w:ascii="Arial" w:hAnsi="Arial" w:cs="Arial"/>
          <w:szCs w:val="22"/>
        </w:rPr>
      </w:pPr>
    </w:p>
    <w:p w14:paraId="589FEE40" w14:textId="148950CB" w:rsidR="0011562A" w:rsidRDefault="0047564C" w:rsidP="00AF7E9C">
      <w:pPr>
        <w:pStyle w:val="MainText"/>
        <w:numPr>
          <w:ilvl w:val="0"/>
          <w:numId w:val="1"/>
        </w:numPr>
        <w:spacing w:line="240" w:lineRule="auto"/>
        <w:ind w:right="2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867C8F">
        <w:rPr>
          <w:rFonts w:ascii="Arial" w:hAnsi="Arial" w:cs="Arial"/>
          <w:szCs w:val="22"/>
        </w:rPr>
        <w:t>Centre for Local</w:t>
      </w:r>
      <w:r>
        <w:rPr>
          <w:rFonts w:ascii="Arial" w:hAnsi="Arial" w:cs="Arial"/>
          <w:szCs w:val="22"/>
        </w:rPr>
        <w:t xml:space="preserve"> &amp; Regional Government Research at Cardiff University</w:t>
      </w:r>
      <w:r w:rsidR="0011562A">
        <w:rPr>
          <w:rFonts w:ascii="Arial" w:hAnsi="Arial" w:cs="Arial"/>
          <w:szCs w:val="22"/>
        </w:rPr>
        <w:t xml:space="preserve"> </w:t>
      </w:r>
      <w:r w:rsidR="00014D25">
        <w:rPr>
          <w:rFonts w:ascii="Arial" w:hAnsi="Arial" w:cs="Arial"/>
          <w:szCs w:val="22"/>
        </w:rPr>
        <w:t>are currently undertaking</w:t>
      </w:r>
      <w:r w:rsidR="0011562A">
        <w:rPr>
          <w:rFonts w:ascii="Arial" w:hAnsi="Arial" w:cs="Arial"/>
          <w:szCs w:val="22"/>
        </w:rPr>
        <w:t xml:space="preserve"> </w:t>
      </w:r>
      <w:r w:rsidR="00014D25">
        <w:rPr>
          <w:rFonts w:ascii="Arial" w:hAnsi="Arial" w:cs="Arial"/>
          <w:szCs w:val="22"/>
        </w:rPr>
        <w:t>an</w:t>
      </w:r>
      <w:r w:rsidR="0011562A">
        <w:rPr>
          <w:rFonts w:ascii="Arial" w:hAnsi="Arial" w:cs="Arial"/>
          <w:szCs w:val="22"/>
        </w:rPr>
        <w:t xml:space="preserve"> evaluation of the Corporate Peer Challenge programme. </w:t>
      </w:r>
      <w:r w:rsidR="00D107C4">
        <w:rPr>
          <w:rFonts w:ascii="Arial" w:hAnsi="Arial" w:cs="Arial"/>
          <w:szCs w:val="22"/>
        </w:rPr>
        <w:t>D</w:t>
      </w:r>
      <w:r w:rsidR="00014D25">
        <w:rPr>
          <w:rFonts w:ascii="Arial" w:hAnsi="Arial" w:cs="Arial"/>
          <w:szCs w:val="22"/>
        </w:rPr>
        <w:t>r</w:t>
      </w:r>
      <w:r w:rsidR="0011562A">
        <w:rPr>
          <w:rFonts w:ascii="Arial" w:hAnsi="Arial" w:cs="Arial"/>
          <w:szCs w:val="22"/>
        </w:rPr>
        <w:t xml:space="preserve"> James </w:t>
      </w:r>
      <w:proofErr w:type="spellStart"/>
      <w:r w:rsidR="0011562A">
        <w:rPr>
          <w:rFonts w:ascii="Arial" w:hAnsi="Arial" w:cs="Arial"/>
          <w:szCs w:val="22"/>
        </w:rPr>
        <w:t>Downe</w:t>
      </w:r>
      <w:proofErr w:type="spellEnd"/>
      <w:r w:rsidR="00CC6659">
        <w:rPr>
          <w:rFonts w:ascii="Arial" w:hAnsi="Arial" w:cs="Arial"/>
          <w:szCs w:val="22"/>
        </w:rPr>
        <w:t>, part of the team leading the research, has</w:t>
      </w:r>
      <w:r w:rsidR="0011562A">
        <w:rPr>
          <w:rFonts w:ascii="Arial" w:hAnsi="Arial" w:cs="Arial"/>
          <w:szCs w:val="22"/>
        </w:rPr>
        <w:t xml:space="preserve"> been invited to attend the Board meeting to present</w:t>
      </w:r>
      <w:r w:rsidR="00014D25">
        <w:rPr>
          <w:rFonts w:ascii="Arial" w:hAnsi="Arial" w:cs="Arial"/>
          <w:szCs w:val="22"/>
        </w:rPr>
        <w:t xml:space="preserve"> the interim findings. </w:t>
      </w:r>
    </w:p>
    <w:p w14:paraId="0278C132" w14:textId="77777777" w:rsidR="0011562A" w:rsidRDefault="0011562A" w:rsidP="00AF7E9C">
      <w:pPr>
        <w:pStyle w:val="MainText"/>
        <w:spacing w:line="240" w:lineRule="auto"/>
        <w:ind w:left="360" w:right="237"/>
        <w:rPr>
          <w:rFonts w:ascii="Arial" w:hAnsi="Arial" w:cs="Arial"/>
          <w:szCs w:val="22"/>
        </w:rPr>
      </w:pPr>
    </w:p>
    <w:p w14:paraId="3E832290" w14:textId="77777777" w:rsidR="00992E96" w:rsidRPr="0021114E" w:rsidRDefault="00992E96" w:rsidP="00AF7E9C">
      <w:pPr>
        <w:pStyle w:val="MainText"/>
        <w:spacing w:line="240" w:lineRule="auto"/>
        <w:ind w:right="237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Issues</w:t>
      </w:r>
    </w:p>
    <w:p w14:paraId="7D9B6C35" w14:textId="77777777" w:rsidR="00867C8F" w:rsidRPr="005426EA" w:rsidRDefault="00867C8F" w:rsidP="00AF7E9C">
      <w:pPr>
        <w:ind w:right="237"/>
        <w:rPr>
          <w:rFonts w:ascii="Arial" w:hAnsi="Arial" w:cs="Arial"/>
          <w:szCs w:val="22"/>
        </w:rPr>
      </w:pPr>
    </w:p>
    <w:p w14:paraId="1A3EBE10" w14:textId="02A4EDA7" w:rsidR="00AF7E9C" w:rsidRDefault="001B1DEA" w:rsidP="00AF7E9C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Cs w:val="22"/>
        </w:rPr>
      </w:pPr>
      <w:r w:rsidRPr="00AF7E9C">
        <w:rPr>
          <w:rFonts w:ascii="Arial" w:hAnsi="Arial" w:cs="Arial"/>
          <w:szCs w:val="22"/>
        </w:rPr>
        <w:t xml:space="preserve">Corporate Peer Challenge is a core element of the LGA’s </w:t>
      </w:r>
      <w:r w:rsidR="00A02404" w:rsidRPr="00AF7E9C">
        <w:rPr>
          <w:rFonts w:ascii="Arial" w:hAnsi="Arial" w:cs="Arial"/>
          <w:szCs w:val="22"/>
        </w:rPr>
        <w:t xml:space="preserve">support to </w:t>
      </w:r>
      <w:r w:rsidRPr="00AF7E9C">
        <w:rPr>
          <w:rFonts w:ascii="Arial" w:hAnsi="Arial" w:cs="Arial"/>
          <w:szCs w:val="22"/>
        </w:rPr>
        <w:t xml:space="preserve">sector-led improvement </w:t>
      </w:r>
      <w:r w:rsidR="00A02404" w:rsidRPr="00AF7E9C">
        <w:rPr>
          <w:rFonts w:ascii="Arial" w:hAnsi="Arial" w:cs="Arial"/>
          <w:szCs w:val="22"/>
        </w:rPr>
        <w:t>launched in 2011</w:t>
      </w:r>
      <w:r w:rsidRPr="00AF7E9C">
        <w:rPr>
          <w:rFonts w:ascii="Arial" w:hAnsi="Arial" w:cs="Arial"/>
          <w:szCs w:val="22"/>
        </w:rPr>
        <w:t xml:space="preserve">. </w:t>
      </w:r>
      <w:r w:rsidR="0031286C" w:rsidRPr="00AF7E9C">
        <w:rPr>
          <w:rFonts w:ascii="Arial" w:hAnsi="Arial" w:cs="Arial"/>
          <w:szCs w:val="22"/>
        </w:rPr>
        <w:t>Fe</w:t>
      </w:r>
      <w:r w:rsidR="00A02404" w:rsidRPr="00AF7E9C">
        <w:rPr>
          <w:rFonts w:ascii="Arial" w:hAnsi="Arial" w:cs="Arial"/>
          <w:szCs w:val="22"/>
        </w:rPr>
        <w:t>edback is regularly</w:t>
      </w:r>
      <w:r w:rsidR="0031286C" w:rsidRPr="00AF7E9C">
        <w:rPr>
          <w:rFonts w:ascii="Arial" w:hAnsi="Arial" w:cs="Arial"/>
          <w:szCs w:val="22"/>
        </w:rPr>
        <w:t xml:space="preserve"> and routinely </w:t>
      </w:r>
      <w:r w:rsidR="00AF7E9C">
        <w:rPr>
          <w:rFonts w:ascii="Arial" w:hAnsi="Arial" w:cs="Arial"/>
          <w:szCs w:val="22"/>
        </w:rPr>
        <w:t>collated</w:t>
      </w:r>
      <w:r w:rsidR="00A02404" w:rsidRPr="00AF7E9C">
        <w:rPr>
          <w:rFonts w:ascii="Arial" w:hAnsi="Arial" w:cs="Arial"/>
          <w:szCs w:val="22"/>
        </w:rPr>
        <w:t xml:space="preserve"> from councils who have had a peer challenge</w:t>
      </w:r>
      <w:r w:rsidR="00D107C4">
        <w:rPr>
          <w:rFonts w:ascii="Arial" w:hAnsi="Arial" w:cs="Arial"/>
          <w:szCs w:val="22"/>
        </w:rPr>
        <w:t xml:space="preserve">. </w:t>
      </w:r>
      <w:r w:rsidR="0031286C" w:rsidRPr="00AF7E9C">
        <w:rPr>
          <w:rFonts w:ascii="Arial" w:hAnsi="Arial" w:cs="Arial"/>
          <w:szCs w:val="22"/>
        </w:rPr>
        <w:t>E</w:t>
      </w:r>
      <w:r w:rsidR="00A02404" w:rsidRPr="00AF7E9C">
        <w:rPr>
          <w:rFonts w:ascii="Arial" w:hAnsi="Arial" w:cs="Arial"/>
          <w:szCs w:val="22"/>
        </w:rPr>
        <w:t xml:space="preserve">xternal challenge and independent assessment </w:t>
      </w:r>
      <w:r w:rsidR="00AF7E9C">
        <w:rPr>
          <w:rFonts w:ascii="Arial" w:hAnsi="Arial" w:cs="Arial"/>
          <w:szCs w:val="22"/>
        </w:rPr>
        <w:t xml:space="preserve">is sought </w:t>
      </w:r>
      <w:r w:rsidR="00A02404" w:rsidRPr="00AF7E9C">
        <w:rPr>
          <w:rFonts w:ascii="Arial" w:hAnsi="Arial" w:cs="Arial"/>
          <w:szCs w:val="22"/>
        </w:rPr>
        <w:t xml:space="preserve">on a regular basis </w:t>
      </w:r>
      <w:r w:rsidR="00AF7E9C">
        <w:rPr>
          <w:rFonts w:ascii="Arial" w:hAnsi="Arial" w:cs="Arial"/>
          <w:szCs w:val="22"/>
        </w:rPr>
        <w:t>to</w:t>
      </w:r>
      <w:r w:rsidR="00A02404" w:rsidRPr="00AF7E9C">
        <w:rPr>
          <w:rFonts w:ascii="Arial" w:hAnsi="Arial" w:cs="Arial"/>
          <w:szCs w:val="22"/>
        </w:rPr>
        <w:t xml:space="preserve"> ensure the offer remains fit for purpose and continues to</w:t>
      </w:r>
      <w:r w:rsidR="0031286C" w:rsidRPr="00AF7E9C">
        <w:rPr>
          <w:rFonts w:ascii="Arial" w:hAnsi="Arial" w:cs="Arial"/>
          <w:szCs w:val="22"/>
        </w:rPr>
        <w:t xml:space="preserve"> </w:t>
      </w:r>
      <w:r w:rsidR="00AF7E9C" w:rsidRPr="00AF7E9C">
        <w:rPr>
          <w:rFonts w:ascii="Arial" w:hAnsi="Arial" w:cs="Arial"/>
          <w:szCs w:val="22"/>
        </w:rPr>
        <w:t xml:space="preserve">be an effective tool to support improvement in councils. Independent evaluations of the Corporate Peer Challenge programme were commissioned in 2012 and 2014.  </w:t>
      </w:r>
      <w:r w:rsidR="00AF7E9C">
        <w:rPr>
          <w:rFonts w:ascii="Arial" w:hAnsi="Arial" w:cs="Arial"/>
          <w:szCs w:val="22"/>
        </w:rPr>
        <w:t xml:space="preserve"> </w:t>
      </w:r>
    </w:p>
    <w:p w14:paraId="5C5D50DB" w14:textId="77777777" w:rsidR="00AF7E9C" w:rsidRDefault="00AF7E9C" w:rsidP="00AF7E9C">
      <w:pPr>
        <w:pStyle w:val="ListParagraph"/>
        <w:ind w:left="360" w:right="237"/>
        <w:rPr>
          <w:rFonts w:ascii="Arial" w:hAnsi="Arial" w:cs="Arial"/>
          <w:szCs w:val="22"/>
        </w:rPr>
      </w:pPr>
    </w:p>
    <w:p w14:paraId="2AED04A5" w14:textId="0C3DE0DC" w:rsidR="00867C8F" w:rsidRPr="00AF7E9C" w:rsidRDefault="00AF7E9C" w:rsidP="00AF7E9C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Cs w:val="22"/>
        </w:rPr>
      </w:pPr>
      <w:r w:rsidRPr="00AF7E9C">
        <w:rPr>
          <w:rFonts w:ascii="Arial" w:hAnsi="Arial" w:cs="Arial"/>
          <w:szCs w:val="22"/>
        </w:rPr>
        <w:t xml:space="preserve">The Centre for Local &amp; Regional Government Research at Cardiff University were appointed (in August 2016) to carry out an independent evaluation of the Corporate Peer Challenge programme. </w:t>
      </w:r>
      <w:r w:rsidR="00014D25" w:rsidRPr="00AF7E9C">
        <w:rPr>
          <w:rFonts w:ascii="Arial" w:hAnsi="Arial" w:cs="Arial"/>
          <w:szCs w:val="22"/>
        </w:rPr>
        <w:t xml:space="preserve">The purpose of the evaluation is to provide an </w:t>
      </w:r>
      <w:r w:rsidR="00867C8F" w:rsidRPr="00AF7E9C">
        <w:rPr>
          <w:rFonts w:ascii="Arial" w:hAnsi="Arial" w:cs="Arial"/>
          <w:szCs w:val="22"/>
        </w:rPr>
        <w:t xml:space="preserve">independent </w:t>
      </w:r>
      <w:r w:rsidR="00014D25" w:rsidRPr="00AF7E9C">
        <w:rPr>
          <w:rFonts w:ascii="Arial" w:hAnsi="Arial" w:cs="Arial"/>
          <w:szCs w:val="22"/>
        </w:rPr>
        <w:t>assessment of the effectiveness, impact, and value for money of the LGA Corporate Peer Challenge programme</w:t>
      </w:r>
      <w:r w:rsidR="00867C8F" w:rsidRPr="00AF7E9C">
        <w:rPr>
          <w:rFonts w:ascii="Arial" w:hAnsi="Arial" w:cs="Arial"/>
          <w:szCs w:val="22"/>
        </w:rPr>
        <w:t xml:space="preserve">. </w:t>
      </w:r>
      <w:r w:rsidRPr="00AF7E9C">
        <w:rPr>
          <w:rFonts w:ascii="Arial" w:hAnsi="Arial" w:cs="Arial"/>
          <w:szCs w:val="22"/>
        </w:rPr>
        <w:t xml:space="preserve"> </w:t>
      </w:r>
    </w:p>
    <w:p w14:paraId="1FFA6E43" w14:textId="77777777" w:rsidR="00A02404" w:rsidRPr="00A02404" w:rsidRDefault="00A02404" w:rsidP="00A02404">
      <w:pPr>
        <w:pStyle w:val="ListParagraph"/>
        <w:rPr>
          <w:rFonts w:ascii="Arial" w:hAnsi="Arial" w:cs="Arial"/>
          <w:szCs w:val="22"/>
        </w:rPr>
      </w:pPr>
    </w:p>
    <w:p w14:paraId="3E83229D" w14:textId="1F9638F2" w:rsidR="00992E96" w:rsidRDefault="00992E96" w:rsidP="00841D5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Implications for Wales </w:t>
      </w:r>
    </w:p>
    <w:p w14:paraId="0B181241" w14:textId="77777777" w:rsidR="00F82574" w:rsidRDefault="00F82574" w:rsidP="00841D53">
      <w:pPr>
        <w:rPr>
          <w:rFonts w:ascii="Arial" w:hAnsi="Arial" w:cs="Arial"/>
          <w:b/>
          <w:szCs w:val="22"/>
        </w:rPr>
      </w:pPr>
    </w:p>
    <w:p w14:paraId="3E8322A0" w14:textId="58729246" w:rsidR="00992E96" w:rsidRPr="005426EA" w:rsidRDefault="005426EA" w:rsidP="008A7214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5426EA">
        <w:rPr>
          <w:rFonts w:ascii="Arial" w:hAnsi="Arial" w:cs="Arial"/>
          <w:szCs w:val="22"/>
        </w:rPr>
        <w:t>The Corporate Peer Challenge programme applies to councils in England onl</w:t>
      </w:r>
      <w:r w:rsidRPr="003D0B71">
        <w:rPr>
          <w:rFonts w:ascii="Arial" w:hAnsi="Arial" w:cs="Arial"/>
          <w:szCs w:val="22"/>
        </w:rPr>
        <w:t>y</w:t>
      </w:r>
      <w:r w:rsidRPr="005426EA">
        <w:rPr>
          <w:rFonts w:ascii="Arial" w:hAnsi="Arial" w:cs="Arial"/>
          <w:i/>
          <w:szCs w:val="22"/>
        </w:rPr>
        <w:t xml:space="preserve">. </w:t>
      </w:r>
      <w:r w:rsidRPr="005426EA">
        <w:rPr>
          <w:rFonts w:ascii="Arial" w:hAnsi="Arial" w:cs="Arial"/>
          <w:szCs w:val="22"/>
        </w:rPr>
        <w:t>The WLGA does not commission us to work on wider improvement issues</w:t>
      </w:r>
      <w:r>
        <w:rPr>
          <w:rFonts w:ascii="Arial" w:hAnsi="Arial" w:cs="Arial"/>
          <w:szCs w:val="22"/>
        </w:rPr>
        <w:t>, including peer challenge</w:t>
      </w:r>
      <w:r w:rsidRPr="005426EA">
        <w:rPr>
          <w:rFonts w:ascii="Arial" w:hAnsi="Arial" w:cs="Arial"/>
          <w:szCs w:val="22"/>
        </w:rPr>
        <w:t xml:space="preserve">.   </w:t>
      </w:r>
    </w:p>
    <w:p w14:paraId="5D0308B9" w14:textId="77777777" w:rsidR="005426EA" w:rsidRPr="00B17EB7" w:rsidRDefault="005426EA" w:rsidP="005426EA">
      <w:pPr>
        <w:pStyle w:val="ListParagraph"/>
        <w:ind w:left="360"/>
        <w:rPr>
          <w:rFonts w:ascii="Arial" w:hAnsi="Arial" w:cs="Arial"/>
          <w:b/>
          <w:szCs w:val="22"/>
        </w:rPr>
      </w:pPr>
    </w:p>
    <w:p w14:paraId="3E8322A1" w14:textId="77777777" w:rsidR="00992E96" w:rsidRPr="00B17EB7" w:rsidRDefault="00992E96" w:rsidP="00841D53">
      <w:pPr>
        <w:rPr>
          <w:rFonts w:ascii="Arial" w:hAnsi="Arial" w:cs="Arial"/>
          <w:b/>
          <w:szCs w:val="22"/>
        </w:rPr>
      </w:pPr>
      <w:r w:rsidRPr="00B17EB7">
        <w:rPr>
          <w:rFonts w:ascii="Arial" w:hAnsi="Arial" w:cs="Arial"/>
          <w:b/>
          <w:szCs w:val="22"/>
        </w:rPr>
        <w:t>Financial Implications</w:t>
      </w:r>
    </w:p>
    <w:p w14:paraId="3E8322A2" w14:textId="77777777" w:rsidR="00992E96" w:rsidRPr="00B17EB7" w:rsidRDefault="00992E96" w:rsidP="00841D53">
      <w:pPr>
        <w:rPr>
          <w:rFonts w:ascii="Arial" w:hAnsi="Arial" w:cs="Arial"/>
          <w:szCs w:val="22"/>
        </w:rPr>
      </w:pPr>
    </w:p>
    <w:p w14:paraId="5E4277E7" w14:textId="61BE5CB5" w:rsidR="00DF09AF" w:rsidRPr="00B17EB7" w:rsidRDefault="0011562A" w:rsidP="00841D53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B17EB7">
        <w:rPr>
          <w:rFonts w:ascii="Arial" w:hAnsi="Arial" w:cs="Arial"/>
          <w:szCs w:val="22"/>
        </w:rPr>
        <w:t xml:space="preserve">No financial implications arising directly from this report. </w:t>
      </w:r>
    </w:p>
    <w:p w14:paraId="3E8322A4" w14:textId="77777777" w:rsidR="00992E96" w:rsidRPr="00B17EB7" w:rsidRDefault="00992E96" w:rsidP="00841D53">
      <w:pPr>
        <w:rPr>
          <w:rFonts w:ascii="Arial" w:hAnsi="Arial" w:cs="Arial"/>
          <w:szCs w:val="22"/>
        </w:rPr>
      </w:pPr>
    </w:p>
    <w:p w14:paraId="3E8322A5" w14:textId="77777777" w:rsidR="00992E96" w:rsidRPr="00B17EB7" w:rsidRDefault="00992E96" w:rsidP="00841D53">
      <w:pPr>
        <w:rPr>
          <w:rFonts w:ascii="Arial" w:hAnsi="Arial" w:cs="Arial"/>
          <w:szCs w:val="22"/>
        </w:rPr>
      </w:pPr>
      <w:r w:rsidRPr="00B17EB7">
        <w:rPr>
          <w:rFonts w:ascii="Arial" w:hAnsi="Arial" w:cs="Arial"/>
          <w:b/>
          <w:szCs w:val="22"/>
        </w:rPr>
        <w:t>Next steps</w:t>
      </w:r>
    </w:p>
    <w:p w14:paraId="3E8322A6" w14:textId="77777777" w:rsidR="00992E96" w:rsidRPr="00B17EB7" w:rsidRDefault="00992E96" w:rsidP="00841D53">
      <w:pPr>
        <w:rPr>
          <w:rFonts w:ascii="Arial" w:hAnsi="Arial" w:cs="Arial"/>
          <w:szCs w:val="22"/>
        </w:rPr>
      </w:pPr>
    </w:p>
    <w:p w14:paraId="3E8322AB" w14:textId="3DCBD6A9" w:rsidR="00992E96" w:rsidRPr="00B17EB7" w:rsidRDefault="00992E96" w:rsidP="003D0B71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B17EB7">
        <w:rPr>
          <w:rFonts w:ascii="Arial" w:hAnsi="Arial" w:cs="Arial"/>
          <w:szCs w:val="22"/>
        </w:rPr>
        <w:t>Members are asked to</w:t>
      </w:r>
      <w:r w:rsidR="003D0B71" w:rsidRPr="00B17EB7">
        <w:rPr>
          <w:rFonts w:ascii="Arial" w:hAnsi="Arial" w:cs="Arial"/>
          <w:szCs w:val="22"/>
        </w:rPr>
        <w:t xml:space="preserve"> n</w:t>
      </w:r>
      <w:r w:rsidR="0011562A" w:rsidRPr="00B17EB7">
        <w:rPr>
          <w:rFonts w:ascii="Arial" w:hAnsi="Arial" w:cs="Arial"/>
          <w:szCs w:val="22"/>
        </w:rPr>
        <w:t xml:space="preserve">ote the interim feedback from </w:t>
      </w:r>
      <w:r w:rsidR="003D0B71" w:rsidRPr="00B17EB7">
        <w:rPr>
          <w:rFonts w:ascii="Arial" w:hAnsi="Arial" w:cs="Arial"/>
          <w:szCs w:val="22"/>
        </w:rPr>
        <w:t xml:space="preserve">Centre for Local &amp; Regional Government Research at Cardiff University. A </w:t>
      </w:r>
      <w:r w:rsidR="005426EA" w:rsidRPr="00B17EB7">
        <w:rPr>
          <w:rFonts w:ascii="Arial" w:hAnsi="Arial" w:cs="Arial"/>
          <w:szCs w:val="22"/>
        </w:rPr>
        <w:t xml:space="preserve">final evaluation report will be </w:t>
      </w:r>
      <w:r w:rsidR="003D0B71" w:rsidRPr="00B17EB7">
        <w:rPr>
          <w:rFonts w:ascii="Arial" w:hAnsi="Arial" w:cs="Arial"/>
          <w:szCs w:val="22"/>
        </w:rPr>
        <w:t xml:space="preserve">available in due course (February 2017) and a copy will be </w:t>
      </w:r>
      <w:r w:rsidR="005426EA" w:rsidRPr="00B17EB7">
        <w:rPr>
          <w:rFonts w:ascii="Arial" w:hAnsi="Arial" w:cs="Arial"/>
          <w:szCs w:val="22"/>
        </w:rPr>
        <w:t xml:space="preserve">sent to members of the Board. </w:t>
      </w:r>
    </w:p>
    <w:p w14:paraId="3E8322AC" w14:textId="6A18EE6E" w:rsidR="00B23DA6" w:rsidRDefault="00B23DA6" w:rsidP="00841D53">
      <w:pPr>
        <w:rPr>
          <w:rFonts w:ascii="Arial" w:hAnsi="Arial" w:cs="Arial"/>
        </w:rPr>
      </w:pPr>
    </w:p>
    <w:sectPr w:rsidR="00B2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E8535" w14:textId="77777777" w:rsidR="008A7214" w:rsidRDefault="008A7214">
      <w:r>
        <w:separator/>
      </w:r>
    </w:p>
  </w:endnote>
  <w:endnote w:type="continuationSeparator" w:id="0">
    <w:p w14:paraId="176284B1" w14:textId="77777777" w:rsidR="008A7214" w:rsidRDefault="008A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20B0500000000000000"/>
    <w:charset w:val="00"/>
    <w:family w:val="auto"/>
    <w:pitch w:val="default"/>
  </w:font>
  <w:font w:name="Frutiger 55 Roman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0" w14:textId="77777777" w:rsidR="008A7214" w:rsidRDefault="008A7214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0" w:name="ExecName2"/>
    <w:bookmarkEnd w:id="0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1" w:name="Date2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704A" w14:textId="77777777" w:rsidR="008A7214" w:rsidRDefault="008A7214">
      <w:r>
        <w:separator/>
      </w:r>
    </w:p>
  </w:footnote>
  <w:footnote w:type="continuationSeparator" w:id="0">
    <w:p w14:paraId="5AB201F4" w14:textId="77777777" w:rsidR="008A7214" w:rsidRDefault="008A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9" w:type="dxa"/>
      <w:tblLook w:val="01E0" w:firstRow="1" w:lastRow="1" w:firstColumn="1" w:lastColumn="1" w:noHBand="0" w:noVBand="0"/>
    </w:tblPr>
    <w:tblGrid>
      <w:gridCol w:w="4928"/>
      <w:gridCol w:w="4111"/>
    </w:tblGrid>
    <w:tr w:rsidR="008A7214" w:rsidRPr="008A7214" w14:paraId="0787AD9F" w14:textId="77777777" w:rsidTr="008A7214">
      <w:trPr>
        <w:trHeight w:val="274"/>
      </w:trPr>
      <w:tc>
        <w:tcPr>
          <w:tcW w:w="4928" w:type="dxa"/>
          <w:vMerge w:val="restart"/>
          <w:shd w:val="clear" w:color="auto" w:fill="auto"/>
        </w:tcPr>
        <w:p w14:paraId="6E424F4C" w14:textId="77777777" w:rsidR="008A7214" w:rsidRPr="008A7214" w:rsidRDefault="008A7214" w:rsidP="008A7214">
          <w:pPr>
            <w:tabs>
              <w:tab w:val="center" w:pos="2923"/>
              <w:tab w:val="center" w:pos="4153"/>
              <w:tab w:val="right" w:pos="8306"/>
            </w:tabs>
            <w:rPr>
              <w:rFonts w:ascii="Arial" w:hAnsi="Arial" w:cs="Arial"/>
              <w:noProof/>
              <w:sz w:val="44"/>
              <w:szCs w:val="44"/>
            </w:rPr>
          </w:pPr>
          <w:r w:rsidRPr="008A7214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4E52AEA" wp14:editId="66AC091B">
                <wp:extent cx="1080770" cy="641350"/>
                <wp:effectExtent l="0" t="0" r="5080" b="635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0E90C40" w14:textId="77777777" w:rsidR="008A7214" w:rsidRPr="008A7214" w:rsidRDefault="008A7214" w:rsidP="008A721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</w:rPr>
          </w:pPr>
        </w:p>
      </w:tc>
    </w:tr>
    <w:tr w:rsidR="008A7214" w:rsidRPr="008A7214" w14:paraId="7F727684" w14:textId="77777777" w:rsidTr="008A7214">
      <w:trPr>
        <w:trHeight w:val="85"/>
      </w:trPr>
      <w:tc>
        <w:tcPr>
          <w:tcW w:w="4928" w:type="dxa"/>
          <w:vMerge/>
          <w:shd w:val="clear" w:color="auto" w:fill="auto"/>
        </w:tcPr>
        <w:p w14:paraId="7B1C7358" w14:textId="77777777" w:rsidR="008A7214" w:rsidRPr="008A7214" w:rsidRDefault="008A7214" w:rsidP="008A7214">
          <w:pPr>
            <w:tabs>
              <w:tab w:val="center" w:pos="2923"/>
            </w:tabs>
          </w:pPr>
        </w:p>
      </w:tc>
      <w:tc>
        <w:tcPr>
          <w:tcW w:w="4111" w:type="dxa"/>
          <w:vAlign w:val="center"/>
        </w:tcPr>
        <w:p w14:paraId="0D81E05C" w14:textId="77777777" w:rsidR="008A7214" w:rsidRPr="008A7214" w:rsidRDefault="008A7214" w:rsidP="008A721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</w:rPr>
          </w:pPr>
          <w:r w:rsidRPr="008A7214">
            <w:rPr>
              <w:rFonts w:ascii="Arial" w:hAnsi="Arial" w:cs="Arial"/>
              <w:b/>
            </w:rPr>
            <w:t>Improvement and Innovation Board</w:t>
          </w:r>
        </w:p>
        <w:p w14:paraId="4A88DC26" w14:textId="77777777" w:rsidR="008A7214" w:rsidRPr="008A7214" w:rsidRDefault="008A7214" w:rsidP="008A721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</w:p>
      </w:tc>
    </w:tr>
    <w:tr w:rsidR="008A7214" w:rsidRPr="008A7214" w14:paraId="686BA6A6" w14:textId="77777777" w:rsidTr="008A7214">
      <w:trPr>
        <w:trHeight w:val="173"/>
      </w:trPr>
      <w:tc>
        <w:tcPr>
          <w:tcW w:w="4928" w:type="dxa"/>
          <w:vMerge/>
          <w:shd w:val="clear" w:color="auto" w:fill="auto"/>
        </w:tcPr>
        <w:p w14:paraId="6539A88D" w14:textId="77777777" w:rsidR="008A7214" w:rsidRPr="008A7214" w:rsidRDefault="008A7214" w:rsidP="008A7214">
          <w:pPr>
            <w:tabs>
              <w:tab w:val="center" w:pos="4153"/>
              <w:tab w:val="right" w:pos="8306"/>
            </w:tabs>
          </w:pPr>
        </w:p>
      </w:tc>
      <w:tc>
        <w:tcPr>
          <w:tcW w:w="4111" w:type="dxa"/>
          <w:vAlign w:val="center"/>
        </w:tcPr>
        <w:p w14:paraId="70041A23" w14:textId="77777777" w:rsidR="008A7214" w:rsidRPr="008A7214" w:rsidRDefault="008A7214" w:rsidP="008A7214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  <w:r w:rsidRPr="008A7214">
            <w:rPr>
              <w:rFonts w:ascii="Arial" w:hAnsi="Arial" w:cs="Arial"/>
              <w:szCs w:val="22"/>
            </w:rPr>
            <w:t>24 January 2017</w:t>
          </w:r>
        </w:p>
      </w:tc>
    </w:tr>
  </w:tbl>
  <w:p w14:paraId="3E8322BF" w14:textId="77777777" w:rsidR="008A7214" w:rsidRPr="0021114E" w:rsidRDefault="008A7214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1" w14:textId="77777777" w:rsidR="008A7214" w:rsidRDefault="008A7214" w:rsidP="008A7214">
    <w:pPr>
      <w:pStyle w:val="Header"/>
      <w:rPr>
        <w:sz w:val="2"/>
      </w:rPr>
    </w:pPr>
  </w:p>
  <w:p w14:paraId="3E8322C2" w14:textId="77777777" w:rsidR="008A7214" w:rsidRDefault="008A7214" w:rsidP="008A7214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8A7214" w:rsidRPr="001D2C76" w14:paraId="3E8322C5" w14:textId="77777777" w:rsidTr="008A7214">
      <w:tc>
        <w:tcPr>
          <w:tcW w:w="6062" w:type="dxa"/>
          <w:vMerge w:val="restart"/>
        </w:tcPr>
        <w:p w14:paraId="3E8322C3" w14:textId="77777777" w:rsidR="008A7214" w:rsidRDefault="008A7214" w:rsidP="008A7214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E8322C4" w14:textId="77777777" w:rsidR="008A7214" w:rsidRPr="001D2C76" w:rsidRDefault="008A7214" w:rsidP="008A7214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8A7214" w14:paraId="3E8322C8" w14:textId="77777777" w:rsidTr="008A7214">
      <w:trPr>
        <w:trHeight w:val="450"/>
      </w:trPr>
      <w:tc>
        <w:tcPr>
          <w:tcW w:w="6062" w:type="dxa"/>
          <w:vMerge/>
        </w:tcPr>
        <w:p w14:paraId="3E8322C6" w14:textId="77777777" w:rsidR="008A7214" w:rsidRDefault="008A7214" w:rsidP="008A7214">
          <w:pPr>
            <w:pStyle w:val="Header"/>
          </w:pPr>
        </w:p>
      </w:tc>
      <w:tc>
        <w:tcPr>
          <w:tcW w:w="3225" w:type="dxa"/>
        </w:tcPr>
        <w:p w14:paraId="3E8322C7" w14:textId="77777777" w:rsidR="008A7214" w:rsidRDefault="008A7214" w:rsidP="008A7214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8A7214" w14:paraId="3E8322CC" w14:textId="77777777" w:rsidTr="008A7214">
      <w:trPr>
        <w:trHeight w:val="450"/>
      </w:trPr>
      <w:tc>
        <w:tcPr>
          <w:tcW w:w="6062" w:type="dxa"/>
          <w:vMerge/>
        </w:tcPr>
        <w:p w14:paraId="3E8322C9" w14:textId="77777777" w:rsidR="008A7214" w:rsidRDefault="008A7214" w:rsidP="008A7214">
          <w:pPr>
            <w:pStyle w:val="Header"/>
          </w:pPr>
        </w:p>
      </w:tc>
      <w:tc>
        <w:tcPr>
          <w:tcW w:w="3225" w:type="dxa"/>
        </w:tcPr>
        <w:p w14:paraId="3E8322CA" w14:textId="77777777" w:rsidR="008A7214" w:rsidRDefault="008A7214" w:rsidP="008A7214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E8322CB" w14:textId="77777777" w:rsidR="008A7214" w:rsidRPr="00546D0D" w:rsidRDefault="008A7214" w:rsidP="008A7214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E8322CD" w14:textId="77777777" w:rsidR="008A7214" w:rsidRDefault="008A7214" w:rsidP="008A721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0E4B"/>
    <w:multiLevelType w:val="hybridMultilevel"/>
    <w:tmpl w:val="EE70D2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FB32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008B3"/>
    <w:rsid w:val="00014D25"/>
    <w:rsid w:val="00105469"/>
    <w:rsid w:val="0011562A"/>
    <w:rsid w:val="00122698"/>
    <w:rsid w:val="001B1DEA"/>
    <w:rsid w:val="001B36CE"/>
    <w:rsid w:val="00243DF2"/>
    <w:rsid w:val="002634A5"/>
    <w:rsid w:val="0031286C"/>
    <w:rsid w:val="00321351"/>
    <w:rsid w:val="003D0B71"/>
    <w:rsid w:val="0040717A"/>
    <w:rsid w:val="004332C7"/>
    <w:rsid w:val="0047564C"/>
    <w:rsid w:val="004A0786"/>
    <w:rsid w:val="004A61B2"/>
    <w:rsid w:val="005426EA"/>
    <w:rsid w:val="00612E8B"/>
    <w:rsid w:val="00820FF5"/>
    <w:rsid w:val="00841D53"/>
    <w:rsid w:val="00866922"/>
    <w:rsid w:val="00867C8F"/>
    <w:rsid w:val="00891AE9"/>
    <w:rsid w:val="008A7214"/>
    <w:rsid w:val="00992E96"/>
    <w:rsid w:val="00A02404"/>
    <w:rsid w:val="00A055A8"/>
    <w:rsid w:val="00A33DDF"/>
    <w:rsid w:val="00AF7E9C"/>
    <w:rsid w:val="00B14E17"/>
    <w:rsid w:val="00B17EB7"/>
    <w:rsid w:val="00B23DA6"/>
    <w:rsid w:val="00B27F61"/>
    <w:rsid w:val="00C03562"/>
    <w:rsid w:val="00C52B4C"/>
    <w:rsid w:val="00CC6659"/>
    <w:rsid w:val="00D107C4"/>
    <w:rsid w:val="00D45B4D"/>
    <w:rsid w:val="00D643F3"/>
    <w:rsid w:val="00DF09AF"/>
    <w:rsid w:val="00E1448D"/>
    <w:rsid w:val="00E61EDD"/>
    <w:rsid w:val="00ED60BA"/>
    <w:rsid w:val="00F511F4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clarke2@local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12C1426F124A968684E7578A94F6" ma:contentTypeVersion="4" ma:contentTypeDescription="Create a new document." ma:contentTypeScope="" ma:versionID="c42191b130a8abd73980afd58ca45fd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0B924-31B6-47B6-B405-68A3CDD2F0B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1c8a0e75-f4bc-4eb4-8ed0-578eaea9e1ca"/>
    <ds:schemaRef ds:uri="c8febe6a-14d9-43ab-83c3-c48f478fa4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F38B82-15F5-48F9-A17B-544A5303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08322-43A9-4451-93AD-819AFABB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8A96241E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Joseph Ling</cp:lastModifiedBy>
  <cp:revision>4</cp:revision>
  <dcterms:created xsi:type="dcterms:W3CDTF">2017-01-13T15:20:00Z</dcterms:created>
  <dcterms:modified xsi:type="dcterms:W3CDTF">2017-01-16T09:31:00Z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0x010100572312C1426F124A968684E7578A94F6</vt:lpwstr>
  </property>
  <property fmtid="{D5CDD505-2E9C-101B-9397-08002B2CF9AE}" pid="3" name="LGA Template">
    <vt:lpwstr>Template</vt:lpwstr>
  </property>
</Properties>
</file>